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86C25">
      <w:pPr>
        <w:pStyle w:val="5"/>
        <w:spacing w:line="237" w:lineRule="auto"/>
        <w:rPr>
          <w:color w:val="212121"/>
        </w:rPr>
      </w:pPr>
    </w:p>
    <w:p w14:paraId="01B82B36">
      <w:pPr>
        <w:pStyle w:val="5"/>
        <w:spacing w:line="237" w:lineRule="auto"/>
        <w:jc w:val="center"/>
      </w:pPr>
      <w:r>
        <w:t>Карта оценки состояния развивающей предметно-пространственной среды</w:t>
      </w:r>
      <w:r>
        <w:rPr>
          <w:spacing w:val="-5"/>
        </w:rPr>
        <w:t xml:space="preserve"> </w:t>
      </w:r>
      <w:r>
        <w:t>МБДОУ</w:t>
      </w:r>
      <w:r>
        <w:rPr>
          <w:rFonts w:hint="default"/>
          <w:lang w:val="ru-RU"/>
        </w:rPr>
        <w:t xml:space="preserve"> ДС</w:t>
      </w:r>
      <w:r>
        <w:rPr>
          <w:spacing w:val="-4"/>
        </w:rPr>
        <w:t xml:space="preserve"> </w:t>
      </w:r>
      <w:r>
        <w:t>№4</w:t>
      </w:r>
      <w:r>
        <w:rPr>
          <w:rFonts w:hint="default"/>
          <w:lang w:val="ru-RU"/>
        </w:rPr>
        <w:t xml:space="preserve">0 по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</w:p>
    <w:p w14:paraId="274F1540">
      <w:pPr>
        <w:pStyle w:val="4"/>
        <w:spacing w:before="5"/>
        <w:ind w:left="0" w:firstLine="0"/>
        <w:jc w:val="center"/>
        <w:rPr>
          <w:b/>
          <w:sz w:val="10"/>
        </w:rPr>
      </w:pPr>
      <w:r>
        <w:rPr>
          <w:b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91440</wp:posOffset>
                </wp:positionV>
                <wp:extent cx="5768975" cy="1270"/>
                <wp:effectExtent l="0" t="0" r="0" b="0"/>
                <wp:wrapTopAndBottom/>
                <wp:docPr id="1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docshape2" o:spid="_x0000_s1026" o:spt="1" style="position:absolute;left:0pt;margin-left:70.6pt;margin-top:7.2pt;height:0.1pt;width:454.25pt;mso-position-horizontal-relative:page;mso-wrap-distance-bottom:0pt;mso-wrap-distance-top:0pt;z-index:-251657216;mso-width-relative:page;mso-height-relative:page;" fillcolor="#CCCCCC" filled="t" stroked="f" coordsize="21600,21600" o:gfxdata="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EdyhwbVAAAACgEAAA8AAAAA&#10;AAAAAQAgAAAAIgAAAGRycy9kb3ducmV2LnhtbFBLAQIUABQAAAAIAIdO4kBdZnvnpQEAAF4DAAAO&#10;AAAAAAAAAAEAIAAAACQBAABkcnMvZTJvRG9jLnhtbFBLBQYAAAAABgAGAFkBAAA7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2C5DA3E9">
      <w:pPr>
        <w:pStyle w:val="4"/>
        <w:spacing w:before="3"/>
        <w:ind w:left="0" w:firstLine="0"/>
        <w:jc w:val="left"/>
        <w:rPr>
          <w:b/>
          <w:sz w:val="17"/>
        </w:rPr>
      </w:pPr>
    </w:p>
    <w:tbl>
      <w:tblPr>
        <w:tblStyle w:val="6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6592"/>
        <w:gridCol w:w="805"/>
        <w:gridCol w:w="1441"/>
      </w:tblGrid>
      <w:tr w14:paraId="402EA7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455" w:type="dxa"/>
          </w:tcPr>
          <w:p w14:paraId="784FB7AC">
            <w:pPr>
              <w:pStyle w:val="8"/>
              <w:spacing w:before="71"/>
              <w:ind w:left="0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92" w:type="dxa"/>
          </w:tcPr>
          <w:p w14:paraId="26F91A14">
            <w:pPr>
              <w:pStyle w:val="8"/>
              <w:spacing w:before="71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805" w:type="dxa"/>
          </w:tcPr>
          <w:p w14:paraId="6B607177">
            <w:pPr>
              <w:pStyle w:val="8"/>
              <w:spacing w:before="7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Баллы</w:t>
            </w:r>
          </w:p>
        </w:tc>
        <w:tc>
          <w:tcPr>
            <w:tcW w:w="1441" w:type="dxa"/>
          </w:tcPr>
          <w:p w14:paraId="1F31ABBB">
            <w:pPr>
              <w:pStyle w:val="8"/>
              <w:spacing w:before="71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14:paraId="0F9CFA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852" w:type="dxa"/>
            <w:gridSpan w:val="3"/>
          </w:tcPr>
          <w:p w14:paraId="1036F096">
            <w:pPr>
              <w:pStyle w:val="8"/>
              <w:spacing w:before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насыщенность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14:paraId="53A4BDAC">
            <w:pPr>
              <w:pStyle w:val="8"/>
              <w:spacing w:before="0"/>
              <w:ind w:left="0"/>
            </w:pPr>
          </w:p>
        </w:tc>
      </w:tr>
      <w:tr w14:paraId="26CAAA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455" w:type="dxa"/>
          </w:tcPr>
          <w:p w14:paraId="0B36F952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92" w:type="dxa"/>
          </w:tcPr>
          <w:p w14:paraId="3A44F260">
            <w:pPr>
              <w:pStyle w:val="8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возможностям детей и содержанию ФОП ДО</w:t>
            </w:r>
          </w:p>
        </w:tc>
        <w:tc>
          <w:tcPr>
            <w:tcW w:w="805" w:type="dxa"/>
          </w:tcPr>
          <w:p w14:paraId="044ED713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14:paraId="19A48626">
            <w:pPr>
              <w:pStyle w:val="8"/>
              <w:spacing w:before="0"/>
              <w:ind w:left="0"/>
            </w:pPr>
          </w:p>
        </w:tc>
      </w:tr>
      <w:tr w14:paraId="799808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455" w:type="dxa"/>
          </w:tcPr>
          <w:p w14:paraId="2C51C910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92" w:type="dxa"/>
          </w:tcPr>
          <w:p w14:paraId="4EA19E50">
            <w:pPr>
              <w:pStyle w:val="8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обеспечить: игровую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14:paraId="16CBE313">
            <w:pPr>
              <w:pStyle w:val="8"/>
              <w:numPr>
                <w:ilvl w:val="0"/>
                <w:numId w:val="1"/>
              </w:numPr>
              <w:tabs>
                <w:tab w:val="left" w:pos="79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активность;</w:t>
            </w:r>
          </w:p>
          <w:p w14:paraId="55B97CFE">
            <w:pPr>
              <w:pStyle w:val="8"/>
              <w:numPr>
                <w:ilvl w:val="0"/>
                <w:numId w:val="1"/>
              </w:numPr>
              <w:tabs>
                <w:tab w:val="left" w:pos="796"/>
              </w:tabs>
              <w:spacing w:before="0" w:line="293" w:lineRule="exact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активность;</w:t>
            </w:r>
          </w:p>
          <w:p w14:paraId="4DCD7AB8">
            <w:pPr>
              <w:pStyle w:val="8"/>
              <w:numPr>
                <w:ilvl w:val="0"/>
                <w:numId w:val="1"/>
              </w:numPr>
              <w:tabs>
                <w:tab w:val="left" w:pos="796"/>
                <w:tab w:val="left" w:pos="3724"/>
                <w:tab w:val="left" w:pos="5840"/>
              </w:tabs>
              <w:spacing w:before="0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 доступными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детям </w:t>
            </w:r>
            <w:r>
              <w:rPr>
                <w:sz w:val="24"/>
              </w:rPr>
              <w:t>материалами, в том числе с песком и водой</w:t>
            </w:r>
          </w:p>
        </w:tc>
        <w:tc>
          <w:tcPr>
            <w:tcW w:w="805" w:type="dxa"/>
          </w:tcPr>
          <w:p w14:paraId="1477A14C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14:paraId="6B0D8973">
            <w:pPr>
              <w:pStyle w:val="8"/>
              <w:spacing w:before="0"/>
              <w:ind w:left="0"/>
            </w:pPr>
          </w:p>
        </w:tc>
      </w:tr>
      <w:tr w14:paraId="1D38EF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455" w:type="dxa"/>
          </w:tcPr>
          <w:p w14:paraId="4245502F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92" w:type="dxa"/>
          </w:tcPr>
          <w:p w14:paraId="1A2BB3B9">
            <w:pPr>
              <w:pStyle w:val="8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Оформленная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 потребностям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помещениях детского сада: спортивном и музыкальном залах, кабинетах специалистов ДОУ</w:t>
            </w:r>
          </w:p>
        </w:tc>
        <w:tc>
          <w:tcPr>
            <w:tcW w:w="805" w:type="dxa"/>
          </w:tcPr>
          <w:p w14:paraId="63762796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14:paraId="2699CFDE">
            <w:pPr>
              <w:pStyle w:val="8"/>
              <w:spacing w:before="0"/>
              <w:ind w:left="0"/>
            </w:pPr>
          </w:p>
        </w:tc>
      </w:tr>
      <w:tr w14:paraId="044AD1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852" w:type="dxa"/>
            <w:gridSpan w:val="3"/>
          </w:tcPr>
          <w:p w14:paraId="5BFD9A9A">
            <w:pPr>
              <w:pStyle w:val="8"/>
              <w:spacing w:before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Трансформируемость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14:paraId="7614CB35">
            <w:pPr>
              <w:pStyle w:val="8"/>
              <w:spacing w:before="0"/>
              <w:ind w:left="0"/>
            </w:pPr>
          </w:p>
        </w:tc>
      </w:tr>
      <w:tr w14:paraId="67F867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455" w:type="dxa"/>
          </w:tcPr>
          <w:p w14:paraId="0A329558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92" w:type="dxa"/>
          </w:tcPr>
          <w:p w14:paraId="6157FAFC">
            <w:pPr>
              <w:pStyle w:val="8"/>
              <w:tabs>
                <w:tab w:val="left" w:pos="1354"/>
                <w:tab w:val="left" w:pos="2669"/>
                <w:tab w:val="left" w:pos="4969"/>
              </w:tabs>
              <w:spacing w:before="66"/>
              <w:ind w:left="76" w:right="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видоизменяться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меняющихся интересов и возможностей детей</w:t>
            </w:r>
          </w:p>
        </w:tc>
        <w:tc>
          <w:tcPr>
            <w:tcW w:w="805" w:type="dxa"/>
          </w:tcPr>
          <w:p w14:paraId="2ECA9A3E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14:paraId="5CDC64B4">
            <w:pPr>
              <w:pStyle w:val="8"/>
              <w:spacing w:before="0"/>
              <w:ind w:left="0"/>
            </w:pPr>
          </w:p>
        </w:tc>
      </w:tr>
      <w:tr w14:paraId="2EEB9B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7852" w:type="dxa"/>
            <w:gridSpan w:val="3"/>
          </w:tcPr>
          <w:p w14:paraId="6EE559EB">
            <w:pPr>
              <w:pStyle w:val="8"/>
              <w:spacing w:before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Полифункциональность</w:t>
            </w:r>
            <w:r>
              <w:rPr>
                <w:b/>
                <w:spacing w:val="-4"/>
                <w:sz w:val="24"/>
              </w:rPr>
              <w:t xml:space="preserve"> среды</w:t>
            </w:r>
          </w:p>
        </w:tc>
        <w:tc>
          <w:tcPr>
            <w:tcW w:w="1441" w:type="dxa"/>
          </w:tcPr>
          <w:p w14:paraId="2D5A0A63">
            <w:pPr>
              <w:pStyle w:val="8"/>
              <w:spacing w:before="0"/>
              <w:ind w:left="0"/>
            </w:pPr>
          </w:p>
        </w:tc>
      </w:tr>
      <w:tr w14:paraId="0D227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9" w:hRule="atLeast"/>
        </w:trPr>
        <w:tc>
          <w:tcPr>
            <w:tcW w:w="455" w:type="dxa"/>
          </w:tcPr>
          <w:p w14:paraId="0625F04E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592" w:type="dxa"/>
          </w:tcPr>
          <w:p w14:paraId="6C5A1BF6">
            <w:pPr>
              <w:pStyle w:val="8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Среда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 окружающей среды) в разных видах детской активности</w:t>
            </w:r>
          </w:p>
        </w:tc>
        <w:tc>
          <w:tcPr>
            <w:tcW w:w="805" w:type="dxa"/>
          </w:tcPr>
          <w:p w14:paraId="06C26067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14:paraId="3E507C0C">
            <w:pPr>
              <w:pStyle w:val="8"/>
              <w:spacing w:before="0"/>
              <w:ind w:left="0"/>
            </w:pPr>
          </w:p>
        </w:tc>
      </w:tr>
      <w:tr w14:paraId="50D74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7852" w:type="dxa"/>
            <w:gridSpan w:val="3"/>
          </w:tcPr>
          <w:p w14:paraId="3D75747D">
            <w:pPr>
              <w:pStyle w:val="8"/>
              <w:spacing w:before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14:paraId="62BA0B47">
            <w:pPr>
              <w:pStyle w:val="8"/>
              <w:spacing w:before="0"/>
              <w:ind w:left="0"/>
            </w:pPr>
          </w:p>
        </w:tc>
      </w:tr>
      <w:tr w14:paraId="46928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455" w:type="dxa"/>
          </w:tcPr>
          <w:p w14:paraId="6C5C84EC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592" w:type="dxa"/>
          </w:tcPr>
          <w:p w14:paraId="427F2190">
            <w:pPr>
              <w:pStyle w:val="8"/>
              <w:tabs>
                <w:tab w:val="left" w:pos="982"/>
                <w:tab w:val="left" w:pos="2249"/>
                <w:tab w:val="left" w:pos="3261"/>
                <w:tab w:val="left" w:pos="5222"/>
                <w:tab w:val="left" w:pos="5868"/>
              </w:tabs>
              <w:spacing w:before="66"/>
              <w:ind w:left="76" w:right="57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пространства 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игры, </w:t>
            </w:r>
            <w:r>
              <w:rPr>
                <w:sz w:val="24"/>
              </w:rPr>
              <w:t>конструирования, уединения</w:t>
            </w:r>
          </w:p>
        </w:tc>
        <w:tc>
          <w:tcPr>
            <w:tcW w:w="805" w:type="dxa"/>
          </w:tcPr>
          <w:p w14:paraId="6ADBE712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14:paraId="6C151E08">
            <w:pPr>
              <w:pStyle w:val="8"/>
              <w:spacing w:before="0"/>
              <w:ind w:left="0"/>
            </w:pPr>
          </w:p>
        </w:tc>
      </w:tr>
      <w:tr w14:paraId="05D84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455" w:type="dxa"/>
          </w:tcPr>
          <w:p w14:paraId="397F24C4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592" w:type="dxa"/>
          </w:tcPr>
          <w:p w14:paraId="0DB97975">
            <w:pPr>
              <w:pStyle w:val="8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 дают возможность детям приобрести разнообразный опыт</w:t>
            </w:r>
          </w:p>
        </w:tc>
        <w:tc>
          <w:tcPr>
            <w:tcW w:w="805" w:type="dxa"/>
          </w:tcPr>
          <w:p w14:paraId="6E0C6BB1">
            <w:pPr>
              <w:pStyle w:val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14:paraId="3F564984">
            <w:pPr>
              <w:pStyle w:val="8"/>
              <w:spacing w:before="0"/>
              <w:ind w:left="0"/>
            </w:pPr>
          </w:p>
        </w:tc>
      </w:tr>
      <w:tr w14:paraId="3D124B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455" w:type="dxa"/>
          </w:tcPr>
          <w:p w14:paraId="6A82A6BC">
            <w:pPr>
              <w:pStyle w:val="8"/>
              <w:spacing w:before="71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592" w:type="dxa"/>
          </w:tcPr>
          <w:p w14:paraId="5D7D1A71">
            <w:pPr>
              <w:pStyle w:val="8"/>
              <w:ind w:left="76" w:right="63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 и оборудование, обеспечивающие свободный выбор детей</w:t>
            </w:r>
          </w:p>
        </w:tc>
        <w:tc>
          <w:tcPr>
            <w:tcW w:w="805" w:type="dxa"/>
          </w:tcPr>
          <w:p w14:paraId="254512CF">
            <w:pPr>
              <w:pStyle w:val="8"/>
              <w:spacing w:before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14:paraId="6C88F2DD">
            <w:pPr>
              <w:pStyle w:val="8"/>
              <w:spacing w:before="0"/>
              <w:ind w:left="0"/>
            </w:pPr>
          </w:p>
        </w:tc>
      </w:tr>
    </w:tbl>
    <w:p w14:paraId="68F61D69">
      <w:pPr>
        <w:sectPr>
          <w:type w:val="continuous"/>
          <w:pgSz w:w="11910" w:h="16840"/>
          <w:pgMar w:top="340" w:right="1240" w:bottom="280" w:left="1240" w:header="720" w:footer="720" w:gutter="0"/>
          <w:cols w:space="720" w:num="1"/>
        </w:sectPr>
      </w:pPr>
    </w:p>
    <w:p w14:paraId="556E890F">
      <w:pPr>
        <w:pStyle w:val="4"/>
        <w:spacing w:before="5"/>
        <w:ind w:left="0" w:firstLine="0"/>
        <w:jc w:val="left"/>
        <w:rPr>
          <w:b/>
          <w:sz w:val="2"/>
        </w:rPr>
      </w:pPr>
    </w:p>
    <w:tbl>
      <w:tblPr>
        <w:tblStyle w:val="6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6512"/>
        <w:gridCol w:w="795"/>
        <w:gridCol w:w="1423"/>
      </w:tblGrid>
      <w:tr w14:paraId="144BF9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449" w:type="dxa"/>
          </w:tcPr>
          <w:p w14:paraId="1A630843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512" w:type="dxa"/>
          </w:tcPr>
          <w:p w14:paraId="26060543">
            <w:pPr>
              <w:pStyle w:val="8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Игровой материал периодически меняется, появляются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 предметы, что стимулирует игровую, двигательную, познавательную и исследовательскую активность детей</w:t>
            </w:r>
          </w:p>
        </w:tc>
        <w:tc>
          <w:tcPr>
            <w:tcW w:w="795" w:type="dxa"/>
          </w:tcPr>
          <w:p w14:paraId="2B80F5DA">
            <w:pPr>
              <w:pStyle w:val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14:paraId="201971E7">
            <w:pPr>
              <w:pStyle w:val="8"/>
              <w:spacing w:before="0"/>
              <w:ind w:left="0"/>
            </w:pPr>
          </w:p>
        </w:tc>
      </w:tr>
      <w:tr w14:paraId="06B1D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756" w:type="dxa"/>
            <w:gridSpan w:val="3"/>
          </w:tcPr>
          <w:p w14:paraId="5FCE6820">
            <w:pPr>
              <w:pStyle w:val="8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23" w:type="dxa"/>
          </w:tcPr>
          <w:p w14:paraId="3388E2F5">
            <w:pPr>
              <w:pStyle w:val="8"/>
              <w:spacing w:before="0"/>
              <w:ind w:left="0"/>
            </w:pPr>
          </w:p>
        </w:tc>
      </w:tr>
      <w:tr w14:paraId="4A11D0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449" w:type="dxa"/>
          </w:tcPr>
          <w:p w14:paraId="5CAD07CA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512" w:type="dxa"/>
          </w:tcPr>
          <w:p w14:paraId="7950A6FA">
            <w:pPr>
              <w:pStyle w:val="8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 помещения, где осуществляется образовательная деятельность,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ОВЗ и детей-инвалидов</w:t>
            </w:r>
          </w:p>
        </w:tc>
        <w:tc>
          <w:tcPr>
            <w:tcW w:w="795" w:type="dxa"/>
          </w:tcPr>
          <w:p w14:paraId="65BE439D">
            <w:pPr>
              <w:pStyle w:val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 w14:paraId="340D5216">
            <w:pPr>
              <w:pStyle w:val="8"/>
              <w:spacing w:before="0"/>
              <w:ind w:left="0"/>
            </w:pPr>
          </w:p>
        </w:tc>
      </w:tr>
      <w:tr w14:paraId="462D53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449" w:type="dxa"/>
          </w:tcPr>
          <w:p w14:paraId="553CB9C0">
            <w:pPr>
              <w:pStyle w:val="8"/>
              <w:spacing w:before="71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512" w:type="dxa"/>
          </w:tcPr>
          <w:p w14:paraId="4B92FDFE">
            <w:pPr>
              <w:pStyle w:val="8"/>
              <w:ind w:left="76" w:right="55"/>
              <w:jc w:val="both"/>
              <w:rPr>
                <w:sz w:val="24"/>
              </w:rPr>
            </w:pPr>
            <w:r>
              <w:rPr>
                <w:sz w:val="24"/>
              </w:rPr>
              <w:t>Дети,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 имеют свободный доступ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795" w:type="dxa"/>
          </w:tcPr>
          <w:p w14:paraId="242EC7EA">
            <w:pPr>
              <w:pStyle w:val="8"/>
              <w:spacing w:before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 w14:paraId="289360BF">
            <w:pPr>
              <w:pStyle w:val="8"/>
              <w:spacing w:before="0"/>
              <w:ind w:left="0"/>
            </w:pPr>
          </w:p>
        </w:tc>
      </w:tr>
      <w:tr w14:paraId="73F88D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449" w:type="dxa"/>
          </w:tcPr>
          <w:p w14:paraId="0F57DCB7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512" w:type="dxa"/>
          </w:tcPr>
          <w:p w14:paraId="051FAEE1">
            <w:pPr>
              <w:pStyle w:val="8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исправны</w:t>
            </w:r>
          </w:p>
        </w:tc>
        <w:tc>
          <w:tcPr>
            <w:tcW w:w="795" w:type="dxa"/>
          </w:tcPr>
          <w:p w14:paraId="53784084">
            <w:pPr>
              <w:pStyle w:val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14:paraId="05DCF6E2">
            <w:pPr>
              <w:pStyle w:val="8"/>
              <w:spacing w:before="0"/>
              <w:ind w:left="0"/>
            </w:pPr>
          </w:p>
        </w:tc>
      </w:tr>
      <w:tr w14:paraId="277F42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756" w:type="dxa"/>
            <w:gridSpan w:val="3"/>
          </w:tcPr>
          <w:p w14:paraId="57ADAB7C">
            <w:pPr>
              <w:pStyle w:val="8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23" w:type="dxa"/>
          </w:tcPr>
          <w:p w14:paraId="4A5B8633">
            <w:pPr>
              <w:pStyle w:val="8"/>
              <w:spacing w:before="0"/>
              <w:ind w:left="0"/>
            </w:pPr>
          </w:p>
        </w:tc>
      </w:tr>
      <w:tr w14:paraId="0548A1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449" w:type="dxa"/>
          </w:tcPr>
          <w:p w14:paraId="4DE9E4F2">
            <w:pPr>
              <w:pStyle w:val="8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6512" w:type="dxa"/>
          </w:tcPr>
          <w:p w14:paraId="55B78EAC">
            <w:pPr>
              <w:pStyle w:val="8"/>
              <w:tabs>
                <w:tab w:val="left" w:pos="2698"/>
                <w:tab w:val="left" w:pos="4873"/>
              </w:tabs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элементы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соответствуют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требованиям по 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их использования, в том числе санитарным требованиям</w:t>
            </w:r>
          </w:p>
        </w:tc>
        <w:tc>
          <w:tcPr>
            <w:tcW w:w="795" w:type="dxa"/>
          </w:tcPr>
          <w:p w14:paraId="5CE557A8">
            <w:pPr>
              <w:pStyle w:val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14:paraId="222C98F4">
            <w:pPr>
              <w:pStyle w:val="8"/>
              <w:spacing w:before="0"/>
              <w:ind w:left="0"/>
            </w:pPr>
          </w:p>
        </w:tc>
      </w:tr>
      <w:tr w14:paraId="66E44E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961" w:type="dxa"/>
            <w:gridSpan w:val="2"/>
          </w:tcPr>
          <w:p w14:paraId="415B5BC9">
            <w:pPr>
              <w:pStyle w:val="8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95" w:type="dxa"/>
          </w:tcPr>
          <w:p w14:paraId="56A0A8F1">
            <w:pPr>
              <w:pStyle w:val="8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23" w:type="dxa"/>
          </w:tcPr>
          <w:p w14:paraId="2E7698E2">
            <w:pPr>
              <w:pStyle w:val="8"/>
              <w:spacing w:before="0"/>
              <w:ind w:left="0"/>
            </w:pPr>
          </w:p>
        </w:tc>
      </w:tr>
    </w:tbl>
    <w:p w14:paraId="7E06161A">
      <w:pPr>
        <w:spacing w:line="250" w:lineRule="exact"/>
        <w:ind w:left="200"/>
        <w:rPr>
          <w:u w:val="single"/>
        </w:rPr>
      </w:pPr>
      <w:r>
        <w:rPr>
          <w:u w:val="single"/>
        </w:rPr>
        <w:t>Критерии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баллах:</w:t>
      </w:r>
    </w:p>
    <w:p w14:paraId="3FFFAB98">
      <w:pPr>
        <w:pStyle w:val="7"/>
        <w:numPr>
          <w:ilvl w:val="0"/>
          <w:numId w:val="2"/>
        </w:numPr>
        <w:tabs>
          <w:tab w:val="left" w:pos="920"/>
        </w:tabs>
        <w:spacing w:before="0" w:line="276" w:lineRule="exact"/>
        <w:jc w:val="left"/>
        <w:rPr>
          <w:rFonts w:ascii="Symbol" w:hAnsi="Symbol"/>
          <w:sz w:val="20"/>
        </w:rPr>
      </w:pPr>
      <w:r>
        <w:rPr>
          <w:sz w:val="24"/>
        </w:rPr>
        <w:t>«соответствует полностью»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балла;</w:t>
      </w:r>
    </w:p>
    <w:p w14:paraId="32D674DD">
      <w:pPr>
        <w:pStyle w:val="7"/>
        <w:numPr>
          <w:ilvl w:val="0"/>
          <w:numId w:val="2"/>
        </w:numPr>
        <w:tabs>
          <w:tab w:val="left" w:pos="920"/>
        </w:tabs>
        <w:spacing w:before="43"/>
        <w:jc w:val="left"/>
        <w:rPr>
          <w:rFonts w:ascii="Symbol" w:hAnsi="Symbol"/>
          <w:sz w:val="20"/>
        </w:rPr>
      </w:pPr>
      <w:r>
        <w:rPr>
          <w:sz w:val="24"/>
        </w:rPr>
        <w:t>«частично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соответствует»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балла;</w:t>
      </w:r>
    </w:p>
    <w:p w14:paraId="2E4A23BE">
      <w:pPr>
        <w:pStyle w:val="7"/>
        <w:numPr>
          <w:ilvl w:val="0"/>
          <w:numId w:val="2"/>
        </w:numPr>
        <w:tabs>
          <w:tab w:val="left" w:pos="920"/>
        </w:tabs>
        <w:spacing w:before="41"/>
        <w:jc w:val="left"/>
        <w:rPr>
          <w:rFonts w:ascii="Symbol" w:hAnsi="Symbol"/>
          <w:sz w:val="20"/>
        </w:rPr>
      </w:pP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соответствует»</w:t>
      </w:r>
      <w:r>
        <w:rPr>
          <w:spacing w:val="-3"/>
          <w:sz w:val="24"/>
        </w:rPr>
        <w:t xml:space="preserve"> </w:t>
      </w:r>
      <w:r>
        <w:rPr>
          <w:sz w:val="24"/>
        </w:rPr>
        <w:t>— 1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балл.</w:t>
      </w:r>
    </w:p>
    <w:p w14:paraId="79CC60BA">
      <w:pPr>
        <w:pStyle w:val="4"/>
        <w:spacing w:before="8"/>
        <w:ind w:left="0" w:firstLine="0"/>
        <w:jc w:val="left"/>
        <w:rPr>
          <w:sz w:val="20"/>
        </w:rPr>
      </w:pPr>
    </w:p>
    <w:p w14:paraId="47898329">
      <w:pPr>
        <w:pStyle w:val="4"/>
        <w:ind w:left="200" w:firstLine="0"/>
        <w:rPr>
          <w:u w:val="single"/>
        </w:rPr>
      </w:pPr>
      <w:r>
        <w:rPr>
          <w:u w:val="single"/>
        </w:rPr>
        <w:t>Соответствие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РППС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баллам:</w:t>
      </w:r>
    </w:p>
    <w:p w14:paraId="342D5816">
      <w:pPr>
        <w:pStyle w:val="7"/>
        <w:numPr>
          <w:ilvl w:val="0"/>
          <w:numId w:val="2"/>
        </w:numPr>
        <w:tabs>
          <w:tab w:val="left" w:pos="920"/>
        </w:tabs>
        <w:ind w:right="198"/>
        <w:rPr>
          <w:rFonts w:ascii="Symbol" w:hAnsi="Symbol"/>
          <w:sz w:val="24"/>
        </w:rPr>
      </w:pPr>
      <w:r>
        <w:rPr>
          <w:sz w:val="24"/>
        </w:rPr>
        <w:t>РППС групп ДОУ полностью 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 соответствует требованиям содержательной насыщенности, полифункциональности, трансформируемости, доступности, безопасности — 27 – 39 баллов;</w:t>
      </w:r>
    </w:p>
    <w:p w14:paraId="29539089">
      <w:pPr>
        <w:pStyle w:val="7"/>
        <w:numPr>
          <w:ilvl w:val="0"/>
          <w:numId w:val="2"/>
        </w:numPr>
        <w:tabs>
          <w:tab w:val="left" w:pos="920"/>
        </w:tabs>
        <w:spacing w:before="3" w:line="237" w:lineRule="auto"/>
        <w:ind w:right="194"/>
        <w:rPr>
          <w:rFonts w:ascii="Symbol" w:hAnsi="Symbol"/>
          <w:sz w:val="24"/>
        </w:rPr>
      </w:pPr>
      <w:r>
        <w:rPr>
          <w:sz w:val="24"/>
        </w:rPr>
        <w:t>РППС групп ДОУ требует незначительных дополнений и изменений для соответствия содержательной насыщенности, полифункциональности, трансформируемости, доступности, безопасности — до 27 баллов;</w:t>
      </w:r>
    </w:p>
    <w:p w14:paraId="6256AF24">
      <w:pPr>
        <w:pStyle w:val="7"/>
        <w:numPr>
          <w:ilvl w:val="0"/>
          <w:numId w:val="2"/>
        </w:numPr>
        <w:tabs>
          <w:tab w:val="left" w:pos="920"/>
        </w:tabs>
        <w:spacing w:before="8" w:line="237" w:lineRule="auto"/>
        <w:ind w:right="194"/>
        <w:rPr>
          <w:rFonts w:ascii="Symbol" w:hAnsi="Symbol"/>
          <w:sz w:val="24"/>
        </w:rPr>
      </w:pPr>
      <w:r>
        <w:rPr>
          <w:sz w:val="24"/>
        </w:rPr>
        <w:t>РППС групп ДОУ требует значительных дополнений и изменений для соответствия содержательной насыщенности, полифункциональности, трансформируемости, доступности, безопасности — 20 и ниже.</w:t>
      </w:r>
    </w:p>
    <w:p w14:paraId="65448FC9">
      <w:pPr>
        <w:pStyle w:val="4"/>
        <w:ind w:left="0" w:firstLine="0"/>
        <w:jc w:val="left"/>
        <w:rPr>
          <w:sz w:val="26"/>
        </w:rPr>
      </w:pPr>
    </w:p>
    <w:p w14:paraId="13030B1A">
      <w:pPr>
        <w:pStyle w:val="4"/>
        <w:spacing w:before="220"/>
        <w:ind w:left="200" w:right="196" w:firstLine="360"/>
      </w:pPr>
      <w:r>
        <w:rPr>
          <w:b/>
        </w:rPr>
        <w:t>Вывод:</w:t>
      </w:r>
      <w:r>
        <w:t xml:space="preserve"> развивающая предметно-пространственная образовательная среда возрастных групп МБДОУ №4 «Ласточка» в</w:t>
      </w:r>
      <w:r>
        <w:rPr>
          <w:spacing w:val="-2"/>
        </w:rPr>
        <w:t xml:space="preserve"> </w:t>
      </w:r>
      <w:r>
        <w:t>целом соответствует требованиям</w:t>
      </w:r>
      <w:r>
        <w:rPr>
          <w:spacing w:val="40"/>
        </w:rPr>
        <w:t xml:space="preserve"> </w:t>
      </w:r>
      <w:r>
        <w:t>содержательной насыщенности, полифункциональности, трансформируемости, доступности, безопасности,</w:t>
      </w:r>
      <w:r>
        <w:rPr>
          <w:spacing w:val="80"/>
        </w:rPr>
        <w:t xml:space="preserve"> </w:t>
      </w:r>
      <w:r>
        <w:t>направлена на</w:t>
      </w:r>
      <w:r>
        <w:rPr>
          <w:spacing w:val="-2"/>
        </w:rPr>
        <w:t xml:space="preserve"> </w:t>
      </w:r>
      <w:r>
        <w:t>создание социальной ситуации развития</w:t>
      </w:r>
      <w:r>
        <w:rPr>
          <w:spacing w:val="40"/>
        </w:rPr>
        <w:t xml:space="preserve"> </w:t>
      </w:r>
      <w:r>
        <w:t>для участников образовательных отношений.</w:t>
      </w:r>
    </w:p>
    <w:p w14:paraId="4A029440">
      <w:pPr>
        <w:pStyle w:val="4"/>
        <w:ind w:left="200" w:right="194" w:firstLine="360"/>
      </w:pPr>
      <w:r>
        <w:t>Но</w:t>
      </w:r>
      <w:r>
        <w:rPr>
          <w:spacing w:val="-2"/>
        </w:rPr>
        <w:t xml:space="preserve"> </w:t>
      </w:r>
      <w:r>
        <w:t>в ходе проверки были выявлены недочеты в оформлении РППС. С</w:t>
      </w:r>
      <w:r>
        <w:rPr>
          <w:spacing w:val="-2"/>
        </w:rPr>
        <w:t xml:space="preserve"> </w:t>
      </w:r>
      <w:r>
        <w:t xml:space="preserve">целью повышения качества оснащения и построения предметно-пространственной среды </w:t>
      </w:r>
      <w:r>
        <w:rPr>
          <w:spacing w:val="-2"/>
        </w:rPr>
        <w:t>рекомендуется:</w:t>
      </w:r>
    </w:p>
    <w:p w14:paraId="480D12E4">
      <w:pPr>
        <w:pStyle w:val="7"/>
        <w:numPr>
          <w:ilvl w:val="0"/>
          <w:numId w:val="2"/>
        </w:numPr>
        <w:tabs>
          <w:tab w:val="left" w:pos="920"/>
        </w:tabs>
        <w:ind w:right="193"/>
        <w:rPr>
          <w:rFonts w:ascii="Symbol" w:hAnsi="Symbol"/>
          <w:sz w:val="24"/>
        </w:rPr>
      </w:pPr>
      <w:r>
        <w:rPr>
          <w:sz w:val="24"/>
        </w:rPr>
        <w:t>пополнить среду приобретением современного игрового и интерактивного оборудования, трансформируемой мебели, мягких модулей, которые позволят создать условия для интеграции содержания пяти взаимодополняющих образовательных областей в соответствии с законодательными документами;</w:t>
      </w:r>
    </w:p>
    <w:p w14:paraId="13CA701E">
      <w:pPr>
        <w:jc w:val="both"/>
        <w:rPr>
          <w:rFonts w:ascii="Symbol" w:hAnsi="Symbol"/>
          <w:sz w:val="24"/>
        </w:rPr>
        <w:sectPr>
          <w:pgSz w:w="11910" w:h="16840"/>
          <w:pgMar w:top="380" w:right="1240" w:bottom="280" w:left="1240" w:header="720" w:footer="720" w:gutter="0"/>
          <w:cols w:space="720" w:num="1"/>
        </w:sectPr>
      </w:pPr>
    </w:p>
    <w:p w14:paraId="4A48B9B4">
      <w:pPr>
        <w:pStyle w:val="7"/>
        <w:numPr>
          <w:ilvl w:val="0"/>
          <w:numId w:val="2"/>
        </w:numPr>
        <w:tabs>
          <w:tab w:val="left" w:pos="920"/>
        </w:tabs>
        <w:spacing w:before="85" w:line="237" w:lineRule="auto"/>
        <w:ind w:right="197"/>
        <w:rPr>
          <w:rFonts w:ascii="Symbol" w:hAnsi="Symbol"/>
          <w:sz w:val="24"/>
        </w:rPr>
      </w:pPr>
      <w:r>
        <w:rPr>
          <w:sz w:val="24"/>
        </w:rPr>
        <w:t>оформить рабочее место 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компьютером/ ноутбуком (лицензионное программное обеспечение),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многофункциональным устройством/принтером;</w:t>
      </w:r>
    </w:p>
    <w:p w14:paraId="4CFB3802">
      <w:pPr>
        <w:pStyle w:val="7"/>
        <w:numPr>
          <w:ilvl w:val="0"/>
          <w:numId w:val="2"/>
        </w:numPr>
        <w:tabs>
          <w:tab w:val="left" w:pos="920"/>
          <w:tab w:val="left" w:pos="979"/>
        </w:tabs>
        <w:ind w:right="198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>в центрах экспериментирования дополнить игровое оборудование, демонстрационные материалы и дидактические пособия, способствующие реализации</w:t>
      </w:r>
      <w:r>
        <w:rPr>
          <w:spacing w:val="62"/>
          <w:sz w:val="24"/>
        </w:rPr>
        <w:t xml:space="preserve">  </w:t>
      </w:r>
      <w:r>
        <w:rPr>
          <w:sz w:val="24"/>
        </w:rPr>
        <w:t>поисково-экспериментальной</w:t>
      </w:r>
      <w:r>
        <w:rPr>
          <w:spacing w:val="63"/>
          <w:sz w:val="24"/>
        </w:rPr>
        <w:t xml:space="preserve"> 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2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63"/>
          <w:sz w:val="24"/>
        </w:rPr>
        <w:t xml:space="preserve"> 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«Познавательное развитие», «Речевое развитие», «Социально-коммуникативное развитие»;</w:t>
      </w:r>
    </w:p>
    <w:p w14:paraId="2AE503F2">
      <w:pPr>
        <w:pStyle w:val="7"/>
        <w:numPr>
          <w:ilvl w:val="0"/>
          <w:numId w:val="2"/>
        </w:num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центрах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разместить телефоны экстренной помощи, сюжетные картинки,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 только на дороге, но и в быту, природе.</w:t>
      </w:r>
    </w:p>
    <w:p w14:paraId="746A49C3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14:paraId="72C9AE9C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14:paraId="29826A56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14:paraId="54B918AB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14:paraId="0C770B2E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14:paraId="7BEAE2AC">
      <w:pPr>
        <w:ind w:right="-68"/>
        <w:rPr>
          <w:rFonts w:hint="default" w:ascii="Symbol" w:hAnsi="Symbol"/>
          <w:b/>
          <w:sz w:val="24"/>
          <w:lang w:val="en-US"/>
        </w:rPr>
      </w:pPr>
      <w:r>
        <w:rPr>
          <w:b/>
          <w:bCs/>
          <w:sz w:val="24"/>
          <w:szCs w:val="24"/>
          <w:lang w:eastAsia="ru-RU"/>
        </w:rPr>
        <w:t>Заведующий МБДОУ ДС</w:t>
      </w:r>
      <w:r>
        <w:rPr>
          <w:rFonts w:hint="default"/>
          <w:b/>
          <w:bCs/>
          <w:sz w:val="24"/>
          <w:szCs w:val="24"/>
          <w:lang w:val="en-US"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№4</w:t>
      </w:r>
      <w:r>
        <w:rPr>
          <w:rFonts w:hint="default"/>
          <w:b/>
          <w:bCs/>
          <w:sz w:val="24"/>
          <w:szCs w:val="24"/>
          <w:lang w:val="en-US" w:eastAsia="ru-RU"/>
        </w:rPr>
        <w:t>0</w:t>
      </w:r>
      <w:r>
        <w:rPr>
          <w:b/>
          <w:bCs/>
          <w:sz w:val="24"/>
          <w:szCs w:val="24"/>
          <w:lang w:eastAsia="ru-RU"/>
        </w:rPr>
        <w:t xml:space="preserve">                  </w:t>
      </w:r>
      <w:r>
        <w:rPr>
          <w:b/>
          <w:sz w:val="24"/>
          <w:szCs w:val="24"/>
          <w:lang w:eastAsia="ru-RU"/>
        </w:rPr>
        <w:t xml:space="preserve">______________ </w:t>
      </w:r>
      <w:r>
        <w:rPr>
          <w:rFonts w:hint="default"/>
          <w:b/>
          <w:sz w:val="24"/>
          <w:szCs w:val="24"/>
          <w:lang w:val="en-US" w:eastAsia="ru-RU"/>
        </w:rPr>
        <w:t xml:space="preserve">               Е.А. Борисенко</w:t>
      </w:r>
      <w:bookmarkStart w:id="0" w:name="_GoBack"/>
      <w:bookmarkEnd w:id="0"/>
    </w:p>
    <w:sectPr>
      <w:pgSz w:w="11910" w:h="16840"/>
      <w:pgMar w:top="320" w:right="1240" w:bottom="280" w:left="12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9527B"/>
    <w:multiLevelType w:val="multilevel"/>
    <w:tmpl w:val="6079527B"/>
    <w:lvl w:ilvl="0" w:tentative="0">
      <w:start w:val="0"/>
      <w:numFmt w:val="bullet"/>
      <w:lvlText w:val=""/>
      <w:lvlJc w:val="left"/>
      <w:pPr>
        <w:ind w:left="79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</w:abstractNum>
  <w:abstractNum w:abstractNumId="1">
    <w:nsid w:val="633C2F9B"/>
    <w:multiLevelType w:val="multilevel"/>
    <w:tmpl w:val="633C2F9B"/>
    <w:lvl w:ilvl="0" w:tentative="0">
      <w:start w:val="0"/>
      <w:numFmt w:val="bullet"/>
      <w:lvlText w:val=""/>
      <w:lvlJc w:val="left"/>
      <w:pPr>
        <w:ind w:left="920" w:hanging="360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9C"/>
    <w:rsid w:val="000C399C"/>
    <w:rsid w:val="00935C61"/>
    <w:rsid w:val="30C3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920" w:hanging="360"/>
      <w:jc w:val="both"/>
    </w:pPr>
    <w:rPr>
      <w:sz w:val="24"/>
      <w:szCs w:val="24"/>
    </w:rPr>
  </w:style>
  <w:style w:type="paragraph" w:styleId="5">
    <w:name w:val="Title"/>
    <w:basedOn w:val="1"/>
    <w:qFormat/>
    <w:uiPriority w:val="1"/>
    <w:pPr>
      <w:spacing w:before="92"/>
      <w:ind w:left="258" w:firstLine="67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"/>
      <w:ind w:left="920" w:hanging="360"/>
      <w:jc w:val="both"/>
    </w:pPr>
  </w:style>
  <w:style w:type="paragraph" w:customStyle="1" w:styleId="8">
    <w:name w:val="Table Paragraph"/>
    <w:basedOn w:val="1"/>
    <w:qFormat/>
    <w:uiPriority w:val="1"/>
    <w:pPr>
      <w:spacing w:before="68"/>
      <w:ind w:left="74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3794</Characters>
  <Lines>31</Lines>
  <Paragraphs>8</Paragraphs>
  <TotalTime>3</TotalTime>
  <ScaleCrop>false</ScaleCrop>
  <LinksUpToDate>false</LinksUpToDate>
  <CharactersWithSpaces>4451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2023-10-04T12:42:00Z</dcterms:created>
  <dc:creator>User</dc:creator>
  <cp:lastModifiedBy>User</cp:lastModifiedBy>
  <dcterms:modified xsi:type="dcterms:W3CDTF">2025-07-10T14:17:50Z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8E55ECE4717F4AD18F12C977A04C8208_13</vt:lpwstr>
  </property>
</Properties>
</file>